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347" w:rsidRPr="00BC4347" w:rsidRDefault="00BC4347" w:rsidP="00BC4347">
      <w:pPr>
        <w:spacing w:before="100" w:beforeAutospacing="1" w:after="100" w:afterAutospacing="1" w:line="264" w:lineRule="atLeast"/>
        <w:jc w:val="center"/>
        <w:outlineLvl w:val="0"/>
        <w:rPr>
          <w:rFonts w:ascii="inherit" w:eastAsia="Times New Roman" w:hAnsi="inherit" w:cs="Times New Roman"/>
          <w:b/>
          <w:bCs/>
          <w:color w:val="94482C"/>
          <w:kern w:val="36"/>
          <w:sz w:val="39"/>
          <w:szCs w:val="39"/>
          <w:lang w:eastAsia="ru-RU"/>
        </w:rPr>
      </w:pPr>
      <w:r w:rsidRPr="00BC4347">
        <w:rPr>
          <w:rFonts w:ascii="inherit" w:eastAsia="Times New Roman" w:hAnsi="inherit" w:cs="Times New Roman"/>
          <w:b/>
          <w:bCs/>
          <w:color w:val="94482C"/>
          <w:kern w:val="36"/>
          <w:sz w:val="39"/>
          <w:szCs w:val="39"/>
          <w:lang w:eastAsia="ru-RU"/>
        </w:rPr>
        <w:t>Физика (7-9 класс) — аннотация к рабочим программам</w:t>
      </w:r>
    </w:p>
    <w:p w:rsidR="00BC4347" w:rsidRPr="00BC4347" w:rsidRDefault="00BC4347" w:rsidP="00BC4347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Программы разработаны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основного </w:t>
      </w:r>
      <w:proofErr w:type="gramStart"/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общего  образования</w:t>
      </w:r>
      <w:proofErr w:type="gramEnd"/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, Программы основного общего образования. Физика.  8-9 классы. / А. В. </w:t>
      </w:r>
      <w:proofErr w:type="spellStart"/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Перышкин</w:t>
      </w:r>
      <w:proofErr w:type="spellEnd"/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, Н. В. </w:t>
      </w:r>
      <w:proofErr w:type="spellStart"/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Филонович</w:t>
      </w:r>
      <w:proofErr w:type="spellEnd"/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, Е. М. </w:t>
      </w:r>
      <w:proofErr w:type="spellStart"/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Гутник</w:t>
      </w:r>
      <w:proofErr w:type="spellEnd"/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. — М.: Дрофа</w:t>
      </w:r>
    </w:p>
    <w:p w:rsidR="00BC4347" w:rsidRPr="00BC4347" w:rsidRDefault="00BC4347" w:rsidP="00BC4347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C4347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УЧЕБНО-МЕТОДИЧЕСКИЙ КОМПЛЕКС (УМК):</w:t>
      </w:r>
    </w:p>
    <w:p w:rsidR="00BC4347" w:rsidRPr="00BC4347" w:rsidRDefault="00BC4347" w:rsidP="00BC434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proofErr w:type="spellStart"/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Перышкин</w:t>
      </w:r>
      <w:proofErr w:type="spellEnd"/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А.В. Физика 7 класс. М.: Дрофа</w:t>
      </w:r>
    </w:p>
    <w:p w:rsidR="00BC4347" w:rsidRPr="00BC4347" w:rsidRDefault="00BC4347" w:rsidP="00BC434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proofErr w:type="spellStart"/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Перышкин</w:t>
      </w:r>
      <w:proofErr w:type="spellEnd"/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А.В. Физика 8 класс. М.: Дрофа</w:t>
      </w:r>
    </w:p>
    <w:p w:rsidR="00BC4347" w:rsidRPr="00BC4347" w:rsidRDefault="00BC4347" w:rsidP="00BC434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proofErr w:type="spellStart"/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Перышкин</w:t>
      </w:r>
      <w:proofErr w:type="spellEnd"/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А.В., </w:t>
      </w:r>
      <w:proofErr w:type="spellStart"/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Гутник</w:t>
      </w:r>
      <w:proofErr w:type="spellEnd"/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Е.М. Физика 9 класс. М.: Дрофа</w:t>
      </w:r>
    </w:p>
    <w:p w:rsidR="00BC4347" w:rsidRPr="00BC4347" w:rsidRDefault="00BC4347" w:rsidP="00BC4347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C4347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УЧЕБНЫЙ ПЛАН (количество часов):</w:t>
      </w:r>
    </w:p>
    <w:p w:rsidR="00BC4347" w:rsidRPr="00BC4347" w:rsidRDefault="00BC4347" w:rsidP="00BC434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7 класс – 2 часа в неделю, 68 часов</w:t>
      </w:r>
    </w:p>
    <w:p w:rsidR="00BC4347" w:rsidRPr="00BC4347" w:rsidRDefault="00BC4347" w:rsidP="00BC434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8 класс – 2 часа в неделю, 68 часов</w:t>
      </w:r>
    </w:p>
    <w:p w:rsidR="00BC4347" w:rsidRPr="00BC4347" w:rsidRDefault="00BC4347" w:rsidP="00BC434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9 класс – 3 часа в неделю, 102 часа</w:t>
      </w:r>
      <w:bookmarkStart w:id="0" w:name="_GoBack"/>
      <w:bookmarkEnd w:id="0"/>
    </w:p>
    <w:p w:rsidR="00BC4347" w:rsidRPr="00BC4347" w:rsidRDefault="00BC4347" w:rsidP="00BC4347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C4347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ЦЕЛИ:</w:t>
      </w:r>
    </w:p>
    <w:p w:rsidR="00BC4347" w:rsidRPr="00BC4347" w:rsidRDefault="00BC4347" w:rsidP="00BC434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усвоение учащимися смысла основных понятий и законов физики, взаимосвязи между ними;</w:t>
      </w:r>
    </w:p>
    <w:p w:rsidR="00BC4347" w:rsidRPr="00BC4347" w:rsidRDefault="00BC4347" w:rsidP="00BC434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системы научных знаний о природе, ее фундаментальных законах для построения представления о физической картине мира;</w:t>
      </w:r>
    </w:p>
    <w:p w:rsidR="00BC4347" w:rsidRPr="00BC4347" w:rsidRDefault="00BC4347" w:rsidP="00BC434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систематизация знаний о многообразии объектов и явлений природы, о закономерностях процессов и о законах физики для осознания возможности разумного использования достижений науки в дальнейшем развитии цивилизации;</w:t>
      </w:r>
    </w:p>
    <w:p w:rsidR="00BC4347" w:rsidRPr="00BC4347" w:rsidRDefault="00BC4347" w:rsidP="00BC434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убежденности в познаваемости окружающего мира и достоверности научных методов его изучения;</w:t>
      </w:r>
    </w:p>
    <w:p w:rsidR="00BC4347" w:rsidRPr="00BC4347" w:rsidRDefault="00BC4347" w:rsidP="00BC434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организация экологического мышления и ценностного отношения к природе;</w:t>
      </w:r>
    </w:p>
    <w:p w:rsidR="00BC4347" w:rsidRPr="00BC4347" w:rsidRDefault="00BC4347" w:rsidP="00BC434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развитие познавательных интересов и творческих способностей учащихся, а также интереса к расширению и углублению физических знаний и выбора физики как профильного предмета.</w:t>
      </w:r>
    </w:p>
    <w:p w:rsidR="00BC4347" w:rsidRPr="00BC4347" w:rsidRDefault="00BC4347" w:rsidP="00BC4347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C4347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ЗАДАЧИ:</w:t>
      </w:r>
    </w:p>
    <w:p w:rsidR="00BC4347" w:rsidRPr="00BC4347" w:rsidRDefault="00BC4347" w:rsidP="00BC4347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знакомство учащихся с методом научного познания и методами исследования объектов и явлений природы;</w:t>
      </w:r>
    </w:p>
    <w:p w:rsidR="00BC4347" w:rsidRPr="00BC4347" w:rsidRDefault="00BC4347" w:rsidP="00BC4347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приобретение учащимися знаний о механических, тепловых, электромагнитных и квантовых явлениях, физических величинах, характеризующих эти явления;</w:t>
      </w:r>
    </w:p>
    <w:p w:rsidR="00BC4347" w:rsidRPr="00BC4347" w:rsidRDefault="00BC4347" w:rsidP="00BC4347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BC4347" w:rsidRPr="00BC4347" w:rsidRDefault="00BC4347" w:rsidP="00BC4347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</w:t>
      </w:r>
      <w:proofErr w:type="gramStart"/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экспериментальной  проверки</w:t>
      </w:r>
      <w:proofErr w:type="gramEnd"/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;</w:t>
      </w:r>
    </w:p>
    <w:p w:rsidR="00BC4347" w:rsidRPr="00BC4347" w:rsidRDefault="00BC4347" w:rsidP="00BC4347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понимание учащимися отличий научных данных от </w:t>
      </w:r>
      <w:proofErr w:type="spellStart"/>
      <w:proofErr w:type="gramStart"/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не-</w:t>
      </w:r>
      <w:proofErr w:type="spellEnd"/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проверенной</w:t>
      </w:r>
      <w:proofErr w:type="gramEnd"/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информации, ценности науки для удовлетворения бытовых, производственных и культурных потребностей человека.</w:t>
      </w:r>
    </w:p>
    <w:p w:rsidR="00BC4347" w:rsidRPr="00BC4347" w:rsidRDefault="00BC4347" w:rsidP="00BC4347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C4347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Программы обеспечивают достижение выпускниками основной школы определённых личностных, метапредметных и </w:t>
      </w:r>
      <w:proofErr w:type="gramStart"/>
      <w:r w:rsidRPr="00BC4347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предметных  результатов</w:t>
      </w:r>
      <w:proofErr w:type="gramEnd"/>
      <w:r w:rsidRPr="00BC4347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.</w:t>
      </w:r>
    </w:p>
    <w:p w:rsidR="00BC4347" w:rsidRPr="00BC4347" w:rsidRDefault="00BC4347" w:rsidP="00BC4347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C4347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ЛИЧНОСТНЫЕ РЕЗУЛЬТАТЫ</w:t>
      </w:r>
    </w:p>
    <w:p w:rsidR="00BC4347" w:rsidRPr="00BC4347" w:rsidRDefault="00BC4347" w:rsidP="00BC4347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Сформированность познавательных интересов на основе развития интеллектуальных и творческих способностей учащихся.</w:t>
      </w:r>
    </w:p>
    <w:p w:rsidR="00BC4347" w:rsidRPr="00BC4347" w:rsidRDefault="00BC4347" w:rsidP="00BC4347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культуры.</w:t>
      </w:r>
    </w:p>
    <w:p w:rsidR="00BC4347" w:rsidRPr="00BC4347" w:rsidRDefault="00BC4347" w:rsidP="00BC4347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Самостоятельность в приобретении новых знаний и практических умений.</w:t>
      </w:r>
    </w:p>
    <w:p w:rsidR="00BC4347" w:rsidRPr="00BC4347" w:rsidRDefault="00BC4347" w:rsidP="00BC4347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Готовность к выбору жизненного пути в соответствии с собственными интересами и возможностями.</w:t>
      </w:r>
    </w:p>
    <w:p w:rsidR="00BC4347" w:rsidRPr="00BC4347" w:rsidRDefault="00BC4347" w:rsidP="00BC4347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Мотивация образовательной деятельности школьников на основе личностно-ориентированного подхода.</w:t>
      </w:r>
    </w:p>
    <w:p w:rsidR="00BC4347" w:rsidRPr="00BC4347" w:rsidRDefault="00BC4347" w:rsidP="00BC4347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ценностных отношений друг к другу, учителю, авторам открытий и изобретений, результатам обучения.</w:t>
      </w:r>
    </w:p>
    <w:p w:rsidR="00BC4347" w:rsidRPr="00BC4347" w:rsidRDefault="00BC4347" w:rsidP="00BC4347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C4347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МЕТАПРЕДМЕТНЫЕ РЕЗУЛЬТАТЫ</w:t>
      </w:r>
    </w:p>
    <w:p w:rsidR="00BC4347" w:rsidRPr="00BC4347" w:rsidRDefault="00BC4347" w:rsidP="00BC4347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действий.</w:t>
      </w:r>
    </w:p>
    <w:p w:rsidR="00BC4347" w:rsidRPr="00BC4347" w:rsidRDefault="00BC4347" w:rsidP="00BC4347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явлений.</w:t>
      </w:r>
    </w:p>
    <w:p w:rsidR="00BC4347" w:rsidRPr="00BC4347" w:rsidRDefault="00BC4347" w:rsidP="00BC4347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его.</w:t>
      </w:r>
    </w:p>
    <w:p w:rsidR="00BC4347" w:rsidRPr="00BC4347" w:rsidRDefault="00BC4347" w:rsidP="00BC4347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Приобретение опыта самостоятельного поиска, анализа и </w:t>
      </w:r>
      <w:proofErr w:type="gramStart"/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отбора информации с использованием различных источников</w:t>
      </w:r>
      <w:proofErr w:type="gramEnd"/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и новых информационных технологий для решения познавательных задач.</w:t>
      </w:r>
    </w:p>
    <w:p w:rsidR="00BC4347" w:rsidRPr="00BC4347" w:rsidRDefault="00BC4347" w:rsidP="00BC4347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мнение.</w:t>
      </w:r>
    </w:p>
    <w:p w:rsidR="00BC4347" w:rsidRPr="00BC4347" w:rsidRDefault="00BC4347" w:rsidP="00BC4347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Освоение приемов действий в нестандартных ситуациях, овладение эвристическими методами </w:t>
      </w:r>
      <w:proofErr w:type="gramStart"/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решения  проблем</w:t>
      </w:r>
      <w:proofErr w:type="gramEnd"/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.</w:t>
      </w:r>
    </w:p>
    <w:p w:rsidR="00BC4347" w:rsidRPr="00BC4347" w:rsidRDefault="00BC4347" w:rsidP="00BC4347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BC4347" w:rsidRPr="00BC4347" w:rsidRDefault="00BC4347" w:rsidP="00BC4347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C4347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ПРЕДМЕТНЫЕ РЕЗУЛЬТАТЫ</w:t>
      </w:r>
    </w:p>
    <w:p w:rsidR="00BC4347" w:rsidRPr="00BC4347" w:rsidRDefault="00BC4347" w:rsidP="00BC4347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Знания о природе важнейших физических явлений окружающего мира и понимание смысла физических законов, раскрывающих связь изученных явлений.</w:t>
      </w:r>
    </w:p>
    <w:p w:rsidR="00BC4347" w:rsidRPr="00BC4347" w:rsidRDefault="00BC4347" w:rsidP="00BC4347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измерений.</w:t>
      </w:r>
    </w:p>
    <w:p w:rsidR="00BC4347" w:rsidRPr="00BC4347" w:rsidRDefault="00BC4347" w:rsidP="00BC4347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Умения применять теоретические знания по физике на практике, решать физические задачи на применение полученных знаний.</w:t>
      </w:r>
    </w:p>
    <w:p w:rsidR="00BC4347" w:rsidRPr="00BC4347" w:rsidRDefault="00BC4347" w:rsidP="00BC4347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среды.</w:t>
      </w:r>
    </w:p>
    <w:p w:rsidR="00BC4347" w:rsidRPr="00BC4347" w:rsidRDefault="00BC4347" w:rsidP="00BC4347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людей.</w:t>
      </w:r>
    </w:p>
    <w:p w:rsidR="00BC4347" w:rsidRPr="00BC4347" w:rsidRDefault="00BC4347" w:rsidP="00BC4347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законы.</w:t>
      </w:r>
    </w:p>
    <w:p w:rsidR="00BC4347" w:rsidRPr="00BC4347" w:rsidRDefault="00BC4347" w:rsidP="00BC4347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BC4347" w:rsidRPr="00BC4347" w:rsidRDefault="00BC4347" w:rsidP="00BC4347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C4347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lastRenderedPageBreak/>
        <w:t>СОДЕРЖАНИЕ:</w:t>
      </w:r>
    </w:p>
    <w:p w:rsidR="00BC4347" w:rsidRPr="00BC4347" w:rsidRDefault="00BC4347" w:rsidP="00BC4347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7 класс</w:t>
      </w:r>
    </w:p>
    <w:p w:rsidR="00BC4347" w:rsidRPr="00BC4347" w:rsidRDefault="00BC4347" w:rsidP="00BC4347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Введение – 4 ч</w:t>
      </w:r>
    </w:p>
    <w:p w:rsidR="00BC4347" w:rsidRPr="00BC4347" w:rsidRDefault="00BC4347" w:rsidP="00BC4347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Первоначальные сведения о строении вещества – 6 ч</w:t>
      </w:r>
    </w:p>
    <w:p w:rsidR="00BC4347" w:rsidRPr="00BC4347" w:rsidRDefault="00BC4347" w:rsidP="00BC4347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Взаимодействия тел – 23 ч</w:t>
      </w:r>
    </w:p>
    <w:p w:rsidR="00BC4347" w:rsidRPr="00BC4347" w:rsidRDefault="00BC4347" w:rsidP="00BC4347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Давление твердых тел, жидкостей и газов – 21 ч</w:t>
      </w:r>
    </w:p>
    <w:p w:rsidR="00BC4347" w:rsidRPr="00BC4347" w:rsidRDefault="00BC4347" w:rsidP="00BC4347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Работа и мощность. Энергия – 14 ч</w:t>
      </w:r>
    </w:p>
    <w:p w:rsidR="00BC4347" w:rsidRPr="00BC4347" w:rsidRDefault="00BC4347" w:rsidP="00BC4347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8 класс</w:t>
      </w:r>
    </w:p>
    <w:p w:rsidR="00BC4347" w:rsidRPr="00BC4347" w:rsidRDefault="00BC4347" w:rsidP="00BC4347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Тепловые явления – 23 ч</w:t>
      </w:r>
    </w:p>
    <w:p w:rsidR="00BC4347" w:rsidRPr="00BC4347" w:rsidRDefault="00BC4347" w:rsidP="00BC4347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Электрические явления – 28 ч</w:t>
      </w:r>
    </w:p>
    <w:p w:rsidR="00BC4347" w:rsidRPr="00BC4347" w:rsidRDefault="00BC4347" w:rsidP="00BC4347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Электромагнитные явления – 5 ч</w:t>
      </w:r>
    </w:p>
    <w:p w:rsidR="00BC4347" w:rsidRPr="00BC4347" w:rsidRDefault="00BC4347" w:rsidP="00BC4347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Световые явления – 11 ч</w:t>
      </w:r>
    </w:p>
    <w:p w:rsidR="00BC4347" w:rsidRPr="00BC4347" w:rsidRDefault="00BC4347" w:rsidP="00BC4347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Резерв – 1 ч</w:t>
      </w:r>
    </w:p>
    <w:p w:rsidR="00BC4347" w:rsidRPr="00BC4347" w:rsidRDefault="00BC4347" w:rsidP="00BC4347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9 класс</w:t>
      </w:r>
    </w:p>
    <w:p w:rsidR="00BC4347" w:rsidRPr="00BC4347" w:rsidRDefault="00BC4347" w:rsidP="00BC4347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Законы взаимодействия и движения тел – 23 ч</w:t>
      </w:r>
    </w:p>
    <w:p w:rsidR="00BC4347" w:rsidRPr="00BC4347" w:rsidRDefault="00BC4347" w:rsidP="00BC4347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Механические колебания и волны. Звук – 12 ч</w:t>
      </w:r>
    </w:p>
    <w:p w:rsidR="00BC4347" w:rsidRPr="00BC4347" w:rsidRDefault="00BC4347" w:rsidP="00BC4347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Электромагнитное поле – 16 ч</w:t>
      </w:r>
    </w:p>
    <w:p w:rsidR="00BC4347" w:rsidRPr="00BC4347" w:rsidRDefault="00BC4347" w:rsidP="00BC4347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Строение атома и атомного ядра – 11 ч</w:t>
      </w:r>
    </w:p>
    <w:p w:rsidR="00BC4347" w:rsidRPr="00BC4347" w:rsidRDefault="00BC4347" w:rsidP="00BC4347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Строение и эволюция Вселенной – 5 ч</w:t>
      </w:r>
    </w:p>
    <w:p w:rsidR="00BC4347" w:rsidRPr="00BC4347" w:rsidRDefault="00BC4347" w:rsidP="00BC4347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Резерв – 1 ч</w:t>
      </w:r>
    </w:p>
    <w:p w:rsidR="00BC4347" w:rsidRPr="00BC4347" w:rsidRDefault="00BC4347" w:rsidP="00BC4347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C4347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ФОРМЫ ТЕКУЩЕГО КОНТРОЛЯ И ПРОМЕЖУТОЧНОЙ АТТЕСТАЦИИ</w:t>
      </w:r>
    </w:p>
    <w:p w:rsidR="00BC4347" w:rsidRPr="00BC4347" w:rsidRDefault="00BC4347" w:rsidP="00BC4347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Для оценки учебных достижений обучающихся используется:</w:t>
      </w:r>
      <w:r w:rsidRPr="00BC4347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— текущий контроль в виде проверочных работ и тестов;</w:t>
      </w:r>
      <w:r w:rsidRPr="00BC4347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— тематический контроль в виде  контрольных работ;</w:t>
      </w:r>
      <w:r w:rsidRPr="00BC4347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— итоговый контроль в виде контрольной работы и теста.</w:t>
      </w:r>
    </w:p>
    <w:p w:rsidR="00BC4347" w:rsidRPr="00BC4347" w:rsidRDefault="00BC4347" w:rsidP="00BC4347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Формы контроля:  </w:t>
      </w:r>
      <w:r w:rsidRPr="00BC4347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BC434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фронтальный опрос, индивидуальная работа у доски, индивидуальная работа по карточкам, дифференцированная самостоятельная работа, дифференцированная проверочная работа, физический диктант,  тестовый контроль,  в том числе с компьютерной поддержкой, устные зачеты, практические и лабораторные работы, контрольная работа.</w:t>
      </w:r>
    </w:p>
    <w:p w:rsidR="00003F2F" w:rsidRDefault="00BC4347"/>
    <w:sectPr w:rsidR="00003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2F8B"/>
    <w:multiLevelType w:val="multilevel"/>
    <w:tmpl w:val="3A6A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871F2A"/>
    <w:multiLevelType w:val="multilevel"/>
    <w:tmpl w:val="823C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A43729"/>
    <w:multiLevelType w:val="multilevel"/>
    <w:tmpl w:val="B0AC4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EF0FAA"/>
    <w:multiLevelType w:val="multilevel"/>
    <w:tmpl w:val="633A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3D1802"/>
    <w:multiLevelType w:val="multilevel"/>
    <w:tmpl w:val="727A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7858CB"/>
    <w:multiLevelType w:val="multilevel"/>
    <w:tmpl w:val="47285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4DD5F0D"/>
    <w:multiLevelType w:val="multilevel"/>
    <w:tmpl w:val="7A720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54A33F2"/>
    <w:multiLevelType w:val="multilevel"/>
    <w:tmpl w:val="2668C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0432781"/>
    <w:multiLevelType w:val="multilevel"/>
    <w:tmpl w:val="6D54C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0E44A6F"/>
    <w:multiLevelType w:val="multilevel"/>
    <w:tmpl w:val="782E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C652B9C"/>
    <w:multiLevelType w:val="multilevel"/>
    <w:tmpl w:val="83D4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10"/>
  </w:num>
  <w:num w:numId="7">
    <w:abstractNumId w:val="5"/>
  </w:num>
  <w:num w:numId="8">
    <w:abstractNumId w:val="9"/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47"/>
    <w:rsid w:val="00663FB8"/>
    <w:rsid w:val="00BC4347"/>
    <w:rsid w:val="00F3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1DC1C"/>
  <w15:chartTrackingRefBased/>
  <w15:docId w15:val="{609A23C6-8B39-4E2C-A898-A8E36607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7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1122</Words>
  <Characters>6401</Characters>
  <Application>Microsoft Office Word</Application>
  <DocSecurity>0</DocSecurity>
  <Lines>53</Lines>
  <Paragraphs>15</Paragraphs>
  <ScaleCrop>false</ScaleCrop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2022-03-28T09:53:00Z</dcterms:created>
  <dcterms:modified xsi:type="dcterms:W3CDTF">2022-03-28T10:00:00Z</dcterms:modified>
</cp:coreProperties>
</file>